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023F4" w:rsidRPr="008023F4" w:rsidRDefault="008023F4" w:rsidP="008023F4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ru-RU"/>
        </w:rPr>
      </w:pPr>
      <w:bookmarkStart w:id="0" w:name="_GoBack"/>
      <w:r w:rsidRPr="008023F4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ru-RU"/>
        </w:rPr>
        <w:t>Трудовой кодекс Российской Федерации</w:t>
      </w:r>
    </w:p>
    <w:bookmarkEnd w:id="0"/>
    <w:p w:rsidR="008023F4" w:rsidRPr="008023F4" w:rsidRDefault="008023F4" w:rsidP="008023F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023F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Важным документом после Конституции является Трудовой кодекс Российской Федерации. Его предназначение определено в первой статье: "Целями трудового законодательства являются установление государственных гарантий трудовых прав и свобод граж дан, создание благоприятных условий труда, защита прав и интересов работников и работодателей".</w:t>
      </w:r>
    </w:p>
    <w:p w:rsidR="008023F4" w:rsidRPr="008023F4" w:rsidRDefault="008023F4" w:rsidP="008023F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023F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Трудовой кодекс РФ введен в действие 1 февраля 2002 г. и регулирует трудовые отношения людей. Кодекс содержит подробное толкование законодательства по охране труда.</w:t>
      </w:r>
    </w:p>
    <w:p w:rsidR="008023F4" w:rsidRPr="008023F4" w:rsidRDefault="008023F4" w:rsidP="008023F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023F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В Трудовом кодексе РФ рассматриваются: трудовые отношения работников и работодателей; заключение, изменение и прекращение трудового договора; нормирование и оплата труда; регламентирование рабочего времени; дисциплина труда; обеспечение охраны труда; продолжительность отпуска и др.</w:t>
      </w:r>
    </w:p>
    <w:p w:rsidR="008023F4" w:rsidRPr="008023F4" w:rsidRDefault="008023F4" w:rsidP="008023F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023F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Трудовой кодекс РФ устанавливает на всей территории Российской Федерации единый порядок регулирования отношений между работодателями и работниками независимо от форм собственности, сферы хозяйственной деятельности, определяет функции органов государственного надзора и контроля за соблюдением охраны труда, устанавливает принципы формирования соответствующей нормативной базы и т.д.</w:t>
      </w:r>
    </w:p>
    <w:p w:rsidR="008023F4" w:rsidRPr="008023F4" w:rsidRDefault="008023F4" w:rsidP="008023F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023F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Кодекс направлен на создание условий труд а, отвечающих требованиям сохранения жизни и здоровья работников в процессе трудовой деятельности.</w:t>
      </w:r>
    </w:p>
    <w:p w:rsidR="009C12F0" w:rsidRDefault="009C12F0"/>
    <w:sectPr w:rsidR="009C12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4625"/>
    <w:rsid w:val="00364625"/>
    <w:rsid w:val="008023F4"/>
    <w:rsid w:val="009C12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14430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6685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200</Words>
  <Characters>1146</Characters>
  <Application>Microsoft Office Word</Application>
  <DocSecurity>0</DocSecurity>
  <Lines>9</Lines>
  <Paragraphs>2</Paragraphs>
  <ScaleCrop>false</ScaleCrop>
  <Company/>
  <LinksUpToDate>false</LinksUpToDate>
  <CharactersWithSpaces>1344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Эльвира</dc:creator>
  <cp:keywords/>
  <dc:description/>
  <cp:lastModifiedBy>Эльвира</cp:lastModifiedBy>
  <cp:revision>3</cp:revision>
  <dcterms:created xsi:type="dcterms:W3CDTF">2021-04-02T10:18:00Z</dcterms:created>
  <dcterms:modified xsi:type="dcterms:W3CDTF">2021-04-02T10:18:00Z</dcterms:modified>
</cp:coreProperties>
</file>